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F6" w:rsidRPr="008F70F6" w:rsidRDefault="008F70F6" w:rsidP="00FC2F4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МУ «Отдел  образования </w:t>
      </w:r>
      <w:proofErr w:type="spellStart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>Ачхой-Мартановского</w:t>
      </w:r>
      <w:proofErr w:type="spellEnd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района»</w:t>
      </w:r>
    </w:p>
    <w:p w:rsidR="008F70F6" w:rsidRPr="008F70F6" w:rsidRDefault="008F70F6" w:rsidP="008F70F6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8F70F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«СРЕДНЯЯ ОБЩЕОБРАЗОВАТЕЛЬНАЯ ШКОЛА № 3 </w:t>
      </w:r>
      <w:proofErr w:type="spellStart"/>
      <w:r w:rsidRPr="008F70F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им.Ш.Ш.АДАЕВА</w:t>
      </w:r>
      <w:proofErr w:type="spellEnd"/>
      <w:r w:rsidRPr="008F70F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proofErr w:type="spellStart"/>
      <w:r w:rsidRPr="008F70F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</w:t>
      </w:r>
      <w:proofErr w:type="gramStart"/>
      <w:r w:rsidRPr="008F70F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.К</w:t>
      </w:r>
      <w:proofErr w:type="gramEnd"/>
      <w:r w:rsidRPr="008F70F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АТАР</w:t>
      </w:r>
      <w:proofErr w:type="spellEnd"/>
      <w:r w:rsidRPr="008F70F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-ЮРТ»</w:t>
      </w:r>
    </w:p>
    <w:p w:rsidR="008F70F6" w:rsidRPr="008F70F6" w:rsidRDefault="008F70F6" w:rsidP="008F70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8F70F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(МБОУ «СОШ №3 ИМ.Ш.Ш.АДАЕВА С. КАТАР-ЮРТ</w:t>
      </w:r>
      <w:r w:rsidRPr="008F70F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»)</w:t>
      </w:r>
    </w:p>
    <w:p w:rsidR="008F70F6" w:rsidRPr="008F70F6" w:rsidRDefault="008F70F6" w:rsidP="008F70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>МУ «</w:t>
      </w:r>
      <w:r w:rsidRPr="008F70F6">
        <w:rPr>
          <w:rFonts w:ascii="Times New Roman" w:eastAsia="Times New Roman" w:hAnsi="Times New Roman" w:cs="Times New Roman"/>
          <w:sz w:val="20"/>
          <w:szCs w:val="20"/>
          <w:lang w:eastAsia="ru-RU"/>
        </w:rPr>
        <w:t>Т1ехьа</w:t>
      </w:r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-Мартана </w:t>
      </w:r>
      <w:proofErr w:type="spellStart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муниципальни</w:t>
      </w:r>
      <w:proofErr w:type="spellEnd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</w:t>
      </w:r>
      <w:proofErr w:type="gramStart"/>
      <w:r w:rsidRPr="008F70F6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proofErr w:type="spellStart"/>
      <w:proofErr w:type="gramEnd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>оштан</w:t>
      </w:r>
      <w:proofErr w:type="spellEnd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>дешаран</w:t>
      </w:r>
      <w:proofErr w:type="spellEnd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>урхалла</w:t>
      </w:r>
      <w:proofErr w:type="spellEnd"/>
      <w:r w:rsidRPr="008F70F6">
        <w:rPr>
          <w:rFonts w:ascii="Times New Roman" w:eastAsia="Times New Roman" w:hAnsi="Times New Roman" w:cs="Times New Roman"/>
          <w:sz w:val="20"/>
          <w:szCs w:val="24"/>
          <w:lang w:eastAsia="ru-RU"/>
        </w:rPr>
        <w:t>»</w:t>
      </w:r>
    </w:p>
    <w:p w:rsidR="008F70F6" w:rsidRPr="008F70F6" w:rsidRDefault="008F70F6" w:rsidP="008F70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F70F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МУНИЦИПАЛЬНИ БЮДЖЕТНИ ЮКЪАРАДЕШАРАН УЧРЕЖДЕНИ</w:t>
      </w:r>
    </w:p>
    <w:p w:rsidR="008F70F6" w:rsidRPr="008F70F6" w:rsidRDefault="008F70F6" w:rsidP="008F70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  <w:r w:rsidRPr="008F70F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«КАТАР-ЮЬРТАРА №3 ЙОЛУ ЮККЪЕРА ЮКЪАРДЕШАРАН АДАЕВ ШАМАЛАН Ц1АРАХ ШКОЛА»</w:t>
      </w:r>
    </w:p>
    <w:p w:rsidR="008F70F6" w:rsidRPr="008F70F6" w:rsidRDefault="008F70F6" w:rsidP="008F70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F70F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(МБЮУ «</w:t>
      </w:r>
      <w:r w:rsidRPr="008F70F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КАТАР-ЮЬРТАРА №3</w:t>
      </w:r>
      <w:r w:rsidRPr="008F70F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ЙОЛУ АДАЕВ Ш.Ш. Ц</w:t>
      </w:r>
      <w:proofErr w:type="gramStart"/>
      <w:r w:rsidRPr="008F70F6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I</w:t>
      </w:r>
      <w:proofErr w:type="gramEnd"/>
      <w:r w:rsidRPr="008F70F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АРАХ ЮЮШ</w:t>
      </w:r>
      <w:r w:rsidRPr="008F70F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»)                                         </w:t>
      </w:r>
    </w:p>
    <w:p w:rsidR="008F70F6" w:rsidRPr="008F70F6" w:rsidRDefault="008F70F6" w:rsidP="008F70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8F70F6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С-М.Д. </w:t>
      </w:r>
      <w:proofErr w:type="spellStart"/>
      <w:r w:rsidRPr="008F70F6">
        <w:rPr>
          <w:rFonts w:ascii="Times New Roman" w:eastAsia="Calibri" w:hAnsi="Times New Roman" w:cs="Times New Roman"/>
          <w:sz w:val="18"/>
          <w:szCs w:val="20"/>
          <w:lang w:eastAsia="ru-RU"/>
        </w:rPr>
        <w:t>Корнукаева</w:t>
      </w:r>
      <w:proofErr w:type="spellEnd"/>
      <w:r w:rsidRPr="008F70F6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ул., д.64, с. Катар-Юрт, 366607   </w:t>
      </w:r>
      <w:r w:rsidRPr="008F70F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Тел/факс: 8 (938) 017 88-80 </w:t>
      </w:r>
      <w:proofErr w:type="gramStart"/>
      <w:r w:rsidRPr="008F70F6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proofErr w:type="gramEnd"/>
      <w:r w:rsidRPr="008F70F6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proofErr w:type="spellStart"/>
      <w:r w:rsidRPr="008F70F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maii</w:t>
      </w:r>
      <w:proofErr w:type="spellEnd"/>
      <w:r w:rsidRPr="008F70F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hyperlink r:id="rId9" w:history="1">
        <w:r w:rsidRPr="008F70F6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brigantina</w:t>
        </w:r>
        <w:r w:rsidRPr="008F70F6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eastAsia="ru-RU"/>
          </w:rPr>
          <w:t>-3</w:t>
        </w:r>
        <w:r w:rsidRPr="008F70F6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b</w:t>
        </w:r>
        <w:r w:rsidRPr="008F70F6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eastAsia="ru-RU"/>
          </w:rPr>
          <w:t>@</w:t>
        </w:r>
        <w:r w:rsidRPr="008F70F6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mail</w:t>
        </w:r>
        <w:r w:rsidRPr="008F70F6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eastAsia="ru-RU"/>
          </w:rPr>
          <w:t>.</w:t>
        </w:r>
        <w:proofErr w:type="spellStart"/>
        <w:r w:rsidRPr="008F70F6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ru</w:t>
        </w:r>
        <w:proofErr w:type="spellEnd"/>
      </w:hyperlink>
      <w:r w:rsidRPr="008F70F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;</w:t>
      </w:r>
    </w:p>
    <w:p w:rsidR="008F70F6" w:rsidRDefault="008F70F6" w:rsidP="008F70F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proofErr w:type="gramStart"/>
      <w:r w:rsidRPr="008F70F6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katarschoo</w:t>
      </w:r>
      <w:proofErr w:type="spellEnd"/>
      <w:r w:rsidRPr="008F70F6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13</w:t>
      </w:r>
      <w:proofErr w:type="spellStart"/>
      <w:r w:rsidRPr="008F70F6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edu</w:t>
      </w:r>
      <w:proofErr w:type="spellEnd"/>
      <w:r w:rsidRPr="008F70F6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95.</w:t>
      </w:r>
      <w:proofErr w:type="spellStart"/>
      <w:r w:rsidRPr="008F70F6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ru</w:t>
      </w:r>
      <w:proofErr w:type="spellEnd"/>
      <w:proofErr w:type="gramEnd"/>
      <w:r w:rsidRPr="008F70F6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  </w:t>
      </w:r>
      <w:r w:rsidRPr="008F70F6">
        <w:rPr>
          <w:rFonts w:ascii="Times New Roman" w:eastAsia="Times New Roman" w:hAnsi="Times New Roman" w:cs="Times New Roman"/>
          <w:sz w:val="14"/>
          <w:szCs w:val="16"/>
          <w:u w:val="single"/>
          <w:lang w:eastAsia="ru-RU"/>
        </w:rPr>
        <w:t>ОКПО 87454114            ОГРН 1082033000840</w:t>
      </w:r>
      <w:r w:rsidRPr="008F70F6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  </w:t>
      </w:r>
      <w:r w:rsidRPr="008F70F6">
        <w:rPr>
          <w:rFonts w:ascii="Times New Roman" w:eastAsia="Times New Roman" w:hAnsi="Times New Roman" w:cs="Times New Roman"/>
          <w:sz w:val="14"/>
          <w:szCs w:val="16"/>
          <w:u w:val="single"/>
          <w:lang w:eastAsia="ru-RU"/>
        </w:rPr>
        <w:t>ИНН/КПП</w:t>
      </w:r>
      <w:r w:rsidRPr="008F70F6">
        <w:rPr>
          <w:rFonts w:ascii="Times New Roman" w:eastAsia="Calibri" w:hAnsi="Times New Roman" w:cs="Times New Roman"/>
          <w:caps/>
          <w:color w:val="35383B"/>
          <w:spacing w:val="20"/>
          <w:sz w:val="14"/>
          <w:szCs w:val="16"/>
          <w:u w:val="single"/>
          <w:lang w:eastAsia="ru-RU"/>
        </w:rPr>
        <w:t xml:space="preserve"> 2002002864/2002011001</w:t>
      </w:r>
    </w:p>
    <w:p w:rsidR="008F70F6" w:rsidRDefault="008F70F6" w:rsidP="004D594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70F6" w:rsidRPr="008F70F6" w:rsidRDefault="002644BA" w:rsidP="008F70F6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31.05</w:t>
      </w:r>
      <w:r w:rsidR="008F70F6" w:rsidRPr="008F7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.2022г.</w:t>
      </w:r>
    </w:p>
    <w:p w:rsidR="008F70F6" w:rsidRDefault="008F70F6" w:rsidP="004D594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A7E" w:rsidRDefault="00DA7A7E" w:rsidP="00DA7A7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</w:t>
      </w:r>
      <w:r w:rsidRPr="00DA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самооценки готовности </w:t>
      </w:r>
    </w:p>
    <w:p w:rsidR="00FC2F4D" w:rsidRDefault="00DA7A7E" w:rsidP="00DA7A7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№3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им.Ш.Ш.Адаева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-Юрт» </w:t>
      </w:r>
      <w:r w:rsidRPr="00DA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реализации требований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НОО и ООО</w:t>
      </w:r>
      <w:r w:rsidRPr="00DA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</w:p>
    <w:p w:rsidR="008F70F6" w:rsidRDefault="00FC2F4D" w:rsidP="008A2A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орожной  картой</w:t>
      </w:r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перехода на обновленны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ФГОС 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и ООО  </w:t>
      </w:r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2021–2027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проводилась проверка </w:t>
      </w:r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имеющихся в МБОУ «СОШ №3 </w:t>
      </w:r>
      <w:proofErr w:type="spellStart"/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им.Ш.Ш.Адаева</w:t>
      </w:r>
      <w:proofErr w:type="spellEnd"/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с.Катар</w:t>
      </w:r>
      <w:proofErr w:type="spellEnd"/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 условий и ресурсного обеспечения реализации образовательных программ НОО и ООО</w:t>
      </w:r>
      <w:r w:rsidR="002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FC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ФГОС НОО и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уровень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реализации требований федерального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и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(ФГОС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proofErr w:type="gramStart"/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самоанализ готовности к реализации требований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работы по адаптации школьной образовательной системы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требований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критериев: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нормативной базы общеобразовательной организации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и реализации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финансового обеспечения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введения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организационного и методического обеспечения требованиям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и реализации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информационного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спечения требованиям введения и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материально-технического обеспечения требованиям введения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кадровых ресурсов требованиям введения и реализации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A7E" w:rsidRPr="00DA7A7E" w:rsidRDefault="00DA7A7E" w:rsidP="00DA7A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и проведения мониторинга</w:t>
      </w:r>
    </w:p>
    <w:p w:rsid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принципа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модели мониторинга являются: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информационных данных и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мониторинговых показателей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(индикаторов), наиболее полно характеризующих исследуемое явление;</w:t>
      </w:r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мониторинга в течение более или менее длительного срока </w:t>
      </w:r>
      <w:proofErr w:type="gramStart"/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A7A7E" w:rsidRP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 интервалами сбора информации;</w:t>
      </w:r>
    </w:p>
    <w:p w:rsidR="00DA7A7E" w:rsidRDefault="00DA7A7E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органическая связь мониторинга с 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региональной системой оценки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готовности образовательных организаций к реализации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F4D" w:rsidRDefault="002644BA" w:rsidP="00DA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анализа использовался:</w:t>
      </w:r>
    </w:p>
    <w:p w:rsidR="00FC2F4D" w:rsidRPr="00FC2F4D" w:rsidRDefault="00FC2F4D" w:rsidP="008A2A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 самооценки готовности школы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введению ФГОС начального и основного общего образования</w:t>
      </w:r>
    </w:p>
    <w:tbl>
      <w:tblPr>
        <w:tblW w:w="5351" w:type="pct"/>
        <w:jc w:val="center"/>
        <w:tblInd w:w="-1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679"/>
        <w:gridCol w:w="743"/>
        <w:gridCol w:w="3793"/>
        <w:gridCol w:w="1878"/>
      </w:tblGrid>
      <w:tr w:rsidR="008A2A66" w:rsidRPr="002644BA" w:rsidTr="002644BA">
        <w:trPr>
          <w:jc w:val="center"/>
        </w:trPr>
        <w:tc>
          <w:tcPr>
            <w:tcW w:w="32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для администрации и педагогического коллектива ОО</w:t>
            </w:r>
          </w:p>
        </w:tc>
        <w:tc>
          <w:tcPr>
            <w:tcW w:w="14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состояния, балл</w:t>
            </w:r>
          </w:p>
        </w:tc>
        <w:tc>
          <w:tcPr>
            <w:tcW w:w="41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 выполнения задачи</w:t>
            </w:r>
          </w:p>
        </w:tc>
        <w:tc>
          <w:tcPr>
            <w:tcW w:w="13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Предполагаемые сроки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 (1)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 (0)</w:t>
            </w:r>
          </w:p>
        </w:tc>
        <w:tc>
          <w:tcPr>
            <w:tcW w:w="41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F4D" w:rsidRPr="002644BA" w:rsidTr="002644BA">
        <w:trPr>
          <w:jc w:val="center"/>
        </w:trPr>
        <w:tc>
          <w:tcPr>
            <w:tcW w:w="1017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2644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банк нормативно-правовых документов федерального, регионального, муниципального, школьного уровней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2644BA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разместила нормативные правовые документы на официальном сайте ОО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2644BA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требования к различным объектам инфраструктуры ОО с учетом федеральных требований к минимальной оснащенности учебной деятельности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утвердил положения об информационно-библиотечном и физкультурно-оздоровительном центрах, помещениях для занятий учебно-исследовательской и проектной деятельностью и ознакомил с ними участников образовательных отношений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2644BA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требования к образовательной деятельности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2644BA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утвердил положения о рабочей программе, о текущем контроле и промежуточной аттестации, об индивидуальном учебном плане, о языках обучения, об организации обучения лиц с ОВЗ и ознакомил с ними участников образовательных отношений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2644BA" w:rsidP="002644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ООП на уровень начального общего </w:t>
            </w: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2644BA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начального общего образования соответствует </w:t>
            </w: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ФГОС начального общего образования от 2021 года, администрация ОО согласовала с органами государственно-общественного управления. Руководитель ОО утвердил ООП начального общего образования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Разработать ООП на уровень основного общего 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основного общего образования соответствует требованиям ФГОС основного общего образования от 2021 года, администрация ОО согласовала с органами государственно-общественного управления. Руководитель ОО утвердил ООП основного общего образования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приказы, которые регламентируют введение ФГОС начального и основного общего образования от 2021 года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 подписал приказы, их разместили </w:t>
            </w:r>
            <w:proofErr w:type="gramStart"/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список учебников, учебных пособий по федеральному перечню учебников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 сформировала список учебников, которые необходимо приобрести </w:t>
            </w:r>
            <w:proofErr w:type="gramStart"/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</w:t>
            </w:r>
          </w:p>
        </w:tc>
      </w:tr>
      <w:tr w:rsidR="00FC2F4D" w:rsidRPr="002644BA" w:rsidTr="002644BA">
        <w:trPr>
          <w:jc w:val="center"/>
        </w:trPr>
        <w:tc>
          <w:tcPr>
            <w:tcW w:w="1017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2644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рабочую группу по введению ФГОС начального и основного общего 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Подготовили приказ о составе рабочей группы, руководитель ОО утвердил рабочую группу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2644BA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переговорные площадки для взаимодействия участников образовательной деятельности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и педагоги организовали работу блогов, сайтов, форумов, спланировали совещания и родительские собрания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модель внеурочной деятельности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2644BA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подготовила план внеурочной деятельности в структуре ООП начального и основного общего образования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сетевое взаимодействие ОО с организациями общего и дополнительного 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2644BA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заключила договоры о сотрудничестве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расписание учебных занятий, которое </w:t>
            </w: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 индивидуальные учебные планы учащихся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2644BA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утвердил расписание учебных занятий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Организовать обучение с использованием электронных и дистанционных технологий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педагогические работники создали электронную образовательную платформу для реализации ООП с помощью электронных и дистанционных технологий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изучение общественного мнения по вопросам введения ФГОС начального общего образования, обеспечить внесение возможных дополнений в содержание ООП начального общего 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создала общественную приемную или форум на официальном сайте ОО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изучение общественного мнения по вопросам введения ФГОС основного общего образования, обеспечить внесение возможных дополнений в содержание ООП основного общего 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создала общественную приемную или форум на официальном сайте ОО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постоянный доступ участников образовательной деятельности к информации по реализации ООП начального общего 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 обеспечила функционирование сайта ОО, на котором </w:t>
            </w:r>
            <w:proofErr w:type="gramStart"/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разместила</w:t>
            </w:r>
            <w:proofErr w:type="gramEnd"/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 информацию по реализации ООП начального общего образования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постоянный доступ участников образовательной деятельности к информации по реализации ООП основного общего 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 обеспечила функционирование сайта ОО, на котором </w:t>
            </w:r>
            <w:proofErr w:type="gramStart"/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разместила</w:t>
            </w:r>
            <w:proofErr w:type="gramEnd"/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 информацию по реализации ООП основного общего образования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беспрепятственный доступ участников образовательных отношений к образовательным ресурсам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8A2A66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систематизировали каталог цифровых образовательных ресурсов и образовательных ресурсов интернета для учащихся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бесплатными </w:t>
            </w: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учебниками, учебными пособиями </w:t>
            </w:r>
            <w:proofErr w:type="gramStart"/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 и </w:t>
            </w: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 закупили и раздали ученикам необходимые учебники, учебные пособия в соответствии с федеральными требованиями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Август–</w:t>
            </w: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Обеспечить контролируемый доступ участников образовательной деятельности к информационным образовательным ресурсам в интернете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8A2A66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заключил договор с провайдером для беспрепятственного, постоянного и безопасного доступа к интернету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электронный документооборот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8A2A66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утвердил положение об электронном документообороте ОО и ознакомил с ним участников образовательных отношений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FC2F4D" w:rsidRPr="002644BA" w:rsidTr="002644BA">
        <w:trPr>
          <w:jc w:val="center"/>
        </w:trPr>
        <w:tc>
          <w:tcPr>
            <w:tcW w:w="1017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8A2A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Оснастить ОО в соответствии с требованиями к минимальной оснащенности учебной деятельности и оборудованию учебных помещений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подготовила план финансово-хозяйственной деятельности (ФХД)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Укомплектовать современную библиотеку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и библиотекарь обеспечили участникам образовательной деятельности возможность работать в читальном зале на компьютерах, сканировать, выходить в интернет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 ФХД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постоянно действующие площадки для свободного самовыражения учащихся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и педагоги организовали работу школьной газеты, сайта, блога, форума, радио, телевидения, научно-исследовательского общества обучающихся, органов школьного самоуправления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санитарно-гигиенические условия образовательной деятельности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работники ОО обеспечили функционирование лицензированного медицинского кабинета, столовой, спортивного зала и спортивных сооружений в соответствии с ФГОС начального образования от 2021 года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 ФХД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санитарно-</w:t>
            </w: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гигиенические условия образовательной деятельности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 работники ОО </w:t>
            </w: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обеспечили функционирование лицензированного медицинского кабинета, столовой, спортивного зала и спортивных сооружений в соответствии с ФГОС основного образования от 2021 года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 плану ФХД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Укомплектовать учебные кабинеты с автоматизированными рабочими местами (АРМ) учащихся и педагогических работников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 используют АРМ, чтобы повысить качество образования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 ФХД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образовательное пространство для занятий внеурочной, научно-исследовательской и проектной деятельностью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оборудовала помещения для занятий учащихся учебно-исследовательской и проектной деятельностью, моделированием и техническим творчеством (лаборатории и мастерские), для занятий музыкой, хореографией и др.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 ФХД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возможность беспрепятственного доступа учащихся с ограниченными возможностями здоровья (ОВЗ) к объектам инфраструктуры ОО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оборудовала здания ОО пандусами, поручнями, лифтами, учебными кабинетами и др.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 ФХД</w:t>
            </w:r>
          </w:p>
        </w:tc>
      </w:tr>
      <w:tr w:rsidR="00FC2F4D" w:rsidRPr="002644BA" w:rsidTr="002644BA">
        <w:trPr>
          <w:jc w:val="center"/>
        </w:trPr>
        <w:tc>
          <w:tcPr>
            <w:tcW w:w="1017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8A2A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обеспечение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Укомплектовать штат работников специалистами психолого-педагогического сопровождения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социальные педагоги работают в ОО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штатному расписанию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вариативность направлений психолого-педагогического сопровождения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и педагогические работники подготовили и внедрили комплексную модель психолого-педагогического сопровождения образовательной деятельности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программу психолого-педагогического сопровождения ФГОС начального общего 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утвердил программу психолого-педагогического сопровождения ФГОС начального общего образования в структуре ООП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программу психолого-педагогического сопровождения ФГОС основного общего образования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утвердил программу психолого-педагогического сопровождения ФГОС основного общего образования в структуре ООП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FC2F4D" w:rsidRPr="002644BA" w:rsidTr="002644BA">
        <w:trPr>
          <w:jc w:val="center"/>
        </w:trPr>
        <w:tc>
          <w:tcPr>
            <w:tcW w:w="1017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2644BA" w:rsidRDefault="00FC2F4D" w:rsidP="002644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Кадровое обеспечение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диагностический инструментарий, который поможет выявить профессиональные затруднения педагогов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и руководители профессиональных объединений педагогов подготовили и реализовали программу мониторингов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Укомплектовать штат ОО педагогическими, руководящими и иными работниками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ОО выполняют должностные обязанности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штатному расписанию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повышение квалификации педагогических работников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 разработала план </w:t>
            </w:r>
            <w:proofErr w:type="spellStart"/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по проблемам внедрения ФГОС среднего общего образования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владения педагогов современными технологиями обучения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 и руководители профессиональных объединений педагогов организовали самоанализ профессиональной деятельности учителей. Педагоги подготовили портфолио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использование электронных образовательных ресурсов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развивают блоги и сайты. Педагоги размещают собственные разработки, пособия и другие методические продукты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2644BA" w:rsidRPr="002644BA" w:rsidTr="002644BA">
        <w:trPr>
          <w:jc w:val="center"/>
        </w:trPr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педагогического коллектива по проблеме</w:t>
            </w:r>
            <w:proofErr w:type="gramEnd"/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информационно-коммуникационных технологий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разработали учебные занятия с применением современных средств обучения (цифровой микроскоп, интерактивная доска, документ-камера, система электронного голосования, 3D-ручки, 3D-принтеры, дополненная реальность и пр.)</w:t>
            </w:r>
          </w:p>
        </w:tc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F4D" w:rsidRPr="008A2A66" w:rsidRDefault="00FC2F4D" w:rsidP="00FC2F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FC2F4D" w:rsidRDefault="00FC2F4D" w:rsidP="00FC2F4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7E" w:rsidRDefault="00DA7A7E" w:rsidP="00DA7A7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  </w:t>
      </w:r>
    </w:p>
    <w:p w:rsidR="00DA7A7E" w:rsidRPr="00DA7A7E" w:rsidRDefault="00DA7A7E" w:rsidP="00DA7A7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реализации требований ФГОС НОО </w:t>
      </w:r>
      <w:proofErr w:type="gramStart"/>
      <w:r w:rsidRPr="00DA7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ООО</w:t>
      </w:r>
      <w:proofErr w:type="gramEnd"/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среднего </w:t>
      </w:r>
    </w:p>
    <w:p w:rsidR="00DA7A7E" w:rsidRPr="00DA7A7E" w:rsidRDefault="00DA7A7E" w:rsidP="00DA7A7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Интерпретация полученных результатов:</w:t>
      </w:r>
    </w:p>
    <w:p w:rsidR="00DA7A7E" w:rsidRPr="00DA7A7E" w:rsidRDefault="00DA7A7E" w:rsidP="00DA7A7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5-10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- </w:t>
      </w:r>
      <w:proofErr w:type="gramStart"/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</w:p>
    <w:p w:rsidR="00DA7A7E" w:rsidRPr="00DA7A7E" w:rsidRDefault="00DA7A7E" w:rsidP="00DA7A7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11-15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ниже среднего</w:t>
      </w:r>
    </w:p>
    <w:p w:rsidR="00DA7A7E" w:rsidRPr="00DA7A7E" w:rsidRDefault="00DA7A7E" w:rsidP="00DA7A7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16-25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средний</w:t>
      </w:r>
    </w:p>
    <w:p w:rsidR="00DA7A7E" w:rsidRPr="00DA7A7E" w:rsidRDefault="00DA7A7E" w:rsidP="00DA7A7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26-35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выше среднего</w:t>
      </w:r>
    </w:p>
    <w:p w:rsidR="00DA7A7E" w:rsidRPr="00FC2F4D" w:rsidRDefault="00DA7A7E" w:rsidP="00DA7A7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36</w:t>
      </w:r>
      <w:r w:rsidRPr="00D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высокий</w:t>
      </w:r>
    </w:p>
    <w:sectPr w:rsidR="00DA7A7E" w:rsidRPr="00FC2F4D" w:rsidSect="002644BA">
      <w:footerReference w:type="default" r:id="rId10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10" w:rsidRDefault="000B6110" w:rsidP="007E2C92">
      <w:pPr>
        <w:spacing w:after="0" w:line="240" w:lineRule="auto"/>
      </w:pPr>
      <w:r>
        <w:separator/>
      </w:r>
    </w:p>
  </w:endnote>
  <w:endnote w:type="continuationSeparator" w:id="0">
    <w:p w:rsidR="000B6110" w:rsidRDefault="000B6110" w:rsidP="007E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4D" w:rsidRPr="008A2A66" w:rsidRDefault="00FC2F4D" w:rsidP="008A2A66">
    <w:pPr>
      <w:pStyle w:val="af0"/>
      <w:jc w:val="center"/>
      <w:rPr>
        <w:rFonts w:ascii="Times New Roman" w:hAnsi="Times New Roman"/>
      </w:rPr>
    </w:pPr>
    <w:r w:rsidRPr="006A3360">
      <w:rPr>
        <w:rFonts w:ascii="Times New Roman" w:hAnsi="Times New Roman"/>
      </w:rPr>
      <w:fldChar w:fldCharType="begin"/>
    </w:r>
    <w:r w:rsidRPr="006A3360">
      <w:rPr>
        <w:rFonts w:ascii="Times New Roman" w:hAnsi="Times New Roman"/>
      </w:rPr>
      <w:instrText>PAGE   \* MERGEFORMAT</w:instrText>
    </w:r>
    <w:r w:rsidRPr="006A3360">
      <w:rPr>
        <w:rFonts w:ascii="Times New Roman" w:hAnsi="Times New Roman"/>
      </w:rPr>
      <w:fldChar w:fldCharType="separate"/>
    </w:r>
    <w:r w:rsidR="00973C8A">
      <w:rPr>
        <w:rFonts w:ascii="Times New Roman" w:hAnsi="Times New Roman"/>
        <w:noProof/>
      </w:rPr>
      <w:t>7</w:t>
    </w:r>
    <w:r w:rsidRPr="006A3360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10" w:rsidRDefault="000B6110" w:rsidP="007E2C92">
      <w:pPr>
        <w:spacing w:after="0" w:line="240" w:lineRule="auto"/>
      </w:pPr>
      <w:r>
        <w:separator/>
      </w:r>
    </w:p>
  </w:footnote>
  <w:footnote w:type="continuationSeparator" w:id="0">
    <w:p w:rsidR="000B6110" w:rsidRDefault="000B6110" w:rsidP="007E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22A19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F780B1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">
    <w:nsid w:val="FFFFFF88"/>
    <w:multiLevelType w:val="singleLevel"/>
    <w:tmpl w:val="0419000B"/>
    <w:lvl w:ilvl="0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</w:abstractNum>
  <w:abstractNum w:abstractNumId="3">
    <w:nsid w:val="00000018"/>
    <w:multiLevelType w:val="hybridMultilevel"/>
    <w:tmpl w:val="749ABB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9"/>
    <w:multiLevelType w:val="hybridMultilevel"/>
    <w:tmpl w:val="EFE254A4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A"/>
    <w:multiLevelType w:val="hybridMultilevel"/>
    <w:tmpl w:val="A00676F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B"/>
    <w:multiLevelType w:val="hybridMultilevel"/>
    <w:tmpl w:val="E3C8FD9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C"/>
    <w:multiLevelType w:val="hybridMultilevel"/>
    <w:tmpl w:val="D99275E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D"/>
    <w:multiLevelType w:val="hybridMultilevel"/>
    <w:tmpl w:val="705E486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F"/>
    <w:multiLevelType w:val="hybridMultilevel"/>
    <w:tmpl w:val="868C3CF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0"/>
    <w:multiLevelType w:val="hybridMultilevel"/>
    <w:tmpl w:val="7256ED0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1"/>
    <w:multiLevelType w:val="hybridMultilevel"/>
    <w:tmpl w:val="75A473F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48345AE"/>
    <w:multiLevelType w:val="hybridMultilevel"/>
    <w:tmpl w:val="D1A66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15B4D"/>
    <w:multiLevelType w:val="hybridMultilevel"/>
    <w:tmpl w:val="AD0E6A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C206B97"/>
    <w:multiLevelType w:val="hybridMultilevel"/>
    <w:tmpl w:val="D1DA32B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0C4B459C"/>
    <w:multiLevelType w:val="hybridMultilevel"/>
    <w:tmpl w:val="612A0280"/>
    <w:lvl w:ilvl="0" w:tplc="0419000D">
      <w:start w:val="1"/>
      <w:numFmt w:val="bullet"/>
      <w:lvlText w:val=""/>
      <w:lvlJc w:val="left"/>
      <w:pPr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6">
    <w:nsid w:val="0C7C10A7"/>
    <w:multiLevelType w:val="hybridMultilevel"/>
    <w:tmpl w:val="F026A33E"/>
    <w:lvl w:ilvl="0" w:tplc="FFFFFFFF">
      <w:start w:val="1"/>
      <w:numFmt w:val="decimal"/>
      <w:lvlText w:val="%1.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D314E87"/>
    <w:multiLevelType w:val="hybridMultilevel"/>
    <w:tmpl w:val="C39E39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2CD7A1E"/>
    <w:multiLevelType w:val="hybridMultilevel"/>
    <w:tmpl w:val="450EBF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7524CAC"/>
    <w:multiLevelType w:val="hybridMultilevel"/>
    <w:tmpl w:val="295C22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7F42A17"/>
    <w:multiLevelType w:val="hybridMultilevel"/>
    <w:tmpl w:val="D5F0F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0B25E4"/>
    <w:multiLevelType w:val="multilevel"/>
    <w:tmpl w:val="9230C4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D960F5"/>
    <w:multiLevelType w:val="multilevel"/>
    <w:tmpl w:val="DA5A26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602A7C"/>
    <w:multiLevelType w:val="hybridMultilevel"/>
    <w:tmpl w:val="98C2D450"/>
    <w:lvl w:ilvl="0" w:tplc="B08447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D2708E"/>
    <w:multiLevelType w:val="hybridMultilevel"/>
    <w:tmpl w:val="96F22A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26667B3"/>
    <w:multiLevelType w:val="multilevel"/>
    <w:tmpl w:val="3A94C4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23B8746C"/>
    <w:multiLevelType w:val="hybridMultilevel"/>
    <w:tmpl w:val="2690E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C37A84"/>
    <w:multiLevelType w:val="multilevel"/>
    <w:tmpl w:val="A66621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255978B7"/>
    <w:multiLevelType w:val="hybridMultilevel"/>
    <w:tmpl w:val="D12AF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ED7237"/>
    <w:multiLevelType w:val="hybridMultilevel"/>
    <w:tmpl w:val="F42240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B1C1B47"/>
    <w:multiLevelType w:val="multilevel"/>
    <w:tmpl w:val="619636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1">
    <w:nsid w:val="2CCB158D"/>
    <w:multiLevelType w:val="hybridMultilevel"/>
    <w:tmpl w:val="7DBAD4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7A3B6B"/>
    <w:multiLevelType w:val="multilevel"/>
    <w:tmpl w:val="DC3ED2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310" w:hanging="123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C456AD"/>
    <w:multiLevelType w:val="hybridMultilevel"/>
    <w:tmpl w:val="F59261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3C9553F"/>
    <w:multiLevelType w:val="hybridMultilevel"/>
    <w:tmpl w:val="98B4D0BE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3413069E"/>
    <w:multiLevelType w:val="hybridMultilevel"/>
    <w:tmpl w:val="0BF4D3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5BB74C8"/>
    <w:multiLevelType w:val="hybridMultilevel"/>
    <w:tmpl w:val="F1446C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6B87C43"/>
    <w:multiLevelType w:val="hybridMultilevel"/>
    <w:tmpl w:val="E1F898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8775F53"/>
    <w:multiLevelType w:val="hybridMultilevel"/>
    <w:tmpl w:val="75A0FAD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9C920A7"/>
    <w:multiLevelType w:val="hybridMultilevel"/>
    <w:tmpl w:val="5B96F822"/>
    <w:lvl w:ilvl="0" w:tplc="CEAAEE9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AAD2D04"/>
    <w:multiLevelType w:val="hybridMultilevel"/>
    <w:tmpl w:val="FD6830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E190513"/>
    <w:multiLevelType w:val="hybridMultilevel"/>
    <w:tmpl w:val="9692D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EB62DE"/>
    <w:multiLevelType w:val="hybridMultilevel"/>
    <w:tmpl w:val="18641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0807D8"/>
    <w:multiLevelType w:val="hybridMultilevel"/>
    <w:tmpl w:val="486A71BC"/>
    <w:lvl w:ilvl="0" w:tplc="0419000B">
      <w:start w:val="1"/>
      <w:numFmt w:val="bullet"/>
      <w:lvlText w:val=""/>
      <w:lvlJc w:val="left"/>
      <w:pPr>
        <w:ind w:left="835" w:hanging="241"/>
      </w:pPr>
      <w:rPr>
        <w:rFonts w:ascii="Wingdings" w:hAnsi="Wingdings" w:hint="default"/>
        <w:w w:val="99"/>
        <w:sz w:val="28"/>
        <w:szCs w:val="28"/>
        <w:lang w:val="ru-RU" w:eastAsia="en-US" w:bidi="ar-SA"/>
      </w:rPr>
    </w:lvl>
    <w:lvl w:ilvl="1" w:tplc="A2F289C0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8FAA6D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FAC63936">
      <w:numFmt w:val="bullet"/>
      <w:lvlText w:val="•"/>
      <w:lvlJc w:val="left"/>
      <w:pPr>
        <w:ind w:left="3247" w:hanging="164"/>
      </w:pPr>
      <w:rPr>
        <w:rFonts w:hint="default"/>
        <w:lang w:val="ru-RU" w:eastAsia="en-US" w:bidi="ar-SA"/>
      </w:rPr>
    </w:lvl>
    <w:lvl w:ilvl="4" w:tplc="2E5CEC56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1FC08A18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53DECDC4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7" w:tplc="74428F86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8" w:tplc="974A690C">
      <w:numFmt w:val="bullet"/>
      <w:lvlText w:val="•"/>
      <w:lvlJc w:val="left"/>
      <w:pPr>
        <w:ind w:left="8916" w:hanging="164"/>
      </w:pPr>
      <w:rPr>
        <w:rFonts w:hint="default"/>
        <w:lang w:val="ru-RU" w:eastAsia="en-US" w:bidi="ar-SA"/>
      </w:rPr>
    </w:lvl>
  </w:abstractNum>
  <w:abstractNum w:abstractNumId="44">
    <w:nsid w:val="429640B8"/>
    <w:multiLevelType w:val="hybridMultilevel"/>
    <w:tmpl w:val="02E2DB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57972F9"/>
    <w:multiLevelType w:val="multilevel"/>
    <w:tmpl w:val="434AEE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9C2A86"/>
    <w:multiLevelType w:val="hybridMultilevel"/>
    <w:tmpl w:val="7B8C1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72A47D5"/>
    <w:multiLevelType w:val="hybridMultilevel"/>
    <w:tmpl w:val="CFC41F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98E1D14"/>
    <w:multiLevelType w:val="hybridMultilevel"/>
    <w:tmpl w:val="7FF6A8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9CB2D88"/>
    <w:multiLevelType w:val="multilevel"/>
    <w:tmpl w:val="EC0044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2DD3CA2"/>
    <w:multiLevelType w:val="hybridMultilevel"/>
    <w:tmpl w:val="8BC22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AF7274"/>
    <w:multiLevelType w:val="multilevel"/>
    <w:tmpl w:val="568CC38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581906C2"/>
    <w:multiLevelType w:val="hybridMultilevel"/>
    <w:tmpl w:val="DE7E4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FB57DBB"/>
    <w:multiLevelType w:val="hybridMultilevel"/>
    <w:tmpl w:val="88D00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E315E0"/>
    <w:multiLevelType w:val="hybridMultilevel"/>
    <w:tmpl w:val="E76C9F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7600F47"/>
    <w:multiLevelType w:val="hybridMultilevel"/>
    <w:tmpl w:val="81E0D3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8403410"/>
    <w:multiLevelType w:val="hybridMultilevel"/>
    <w:tmpl w:val="3198E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6F2448"/>
    <w:multiLevelType w:val="hybridMultilevel"/>
    <w:tmpl w:val="2AC418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6B0609A2"/>
    <w:multiLevelType w:val="hybridMultilevel"/>
    <w:tmpl w:val="D988C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4C3C0D"/>
    <w:multiLevelType w:val="hybridMultilevel"/>
    <w:tmpl w:val="E362E2B0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0">
    <w:nsid w:val="6E563B00"/>
    <w:multiLevelType w:val="hybridMultilevel"/>
    <w:tmpl w:val="750E3E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E6D113C"/>
    <w:multiLevelType w:val="hybridMultilevel"/>
    <w:tmpl w:val="F2C4D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7E2270"/>
    <w:multiLevelType w:val="hybridMultilevel"/>
    <w:tmpl w:val="9EF80EE4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3">
    <w:nsid w:val="70F9625F"/>
    <w:multiLevelType w:val="hybridMultilevel"/>
    <w:tmpl w:val="35AA3BAE"/>
    <w:lvl w:ilvl="0" w:tplc="0419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4">
    <w:nsid w:val="743C639D"/>
    <w:multiLevelType w:val="hybridMultilevel"/>
    <w:tmpl w:val="82B617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C5F24A6"/>
    <w:multiLevelType w:val="multilevel"/>
    <w:tmpl w:val="278A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CE076D8"/>
    <w:multiLevelType w:val="hybridMultilevel"/>
    <w:tmpl w:val="EFBEE12E"/>
    <w:lvl w:ilvl="0" w:tplc="F780B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3046F8"/>
    <w:multiLevelType w:val="hybridMultilevel"/>
    <w:tmpl w:val="B0DC7932"/>
    <w:lvl w:ilvl="0" w:tplc="0419000B">
      <w:start w:val="1"/>
      <w:numFmt w:val="bullet"/>
      <w:lvlText w:val=""/>
      <w:lvlJc w:val="left"/>
      <w:pPr>
        <w:ind w:left="12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5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3"/>
  </w:num>
  <w:num w:numId="13">
    <w:abstractNumId w:val="9"/>
  </w:num>
  <w:num w:numId="14">
    <w:abstractNumId w:val="11"/>
  </w:num>
  <w:num w:numId="15">
    <w:abstractNumId w:val="10"/>
  </w:num>
  <w:num w:numId="16">
    <w:abstractNumId w:val="65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1"/>
  </w:num>
  <w:num w:numId="22">
    <w:abstractNumId w:val="50"/>
  </w:num>
  <w:num w:numId="23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7"/>
  </w:num>
  <w:num w:numId="25">
    <w:abstractNumId w:val="49"/>
  </w:num>
  <w:num w:numId="26">
    <w:abstractNumId w:val="39"/>
  </w:num>
  <w:num w:numId="27">
    <w:abstractNumId w:val="43"/>
  </w:num>
  <w:num w:numId="28">
    <w:abstractNumId w:val="46"/>
  </w:num>
  <w:num w:numId="29">
    <w:abstractNumId w:val="67"/>
  </w:num>
  <w:num w:numId="30">
    <w:abstractNumId w:val="42"/>
  </w:num>
  <w:num w:numId="31">
    <w:abstractNumId w:val="26"/>
  </w:num>
  <w:num w:numId="32">
    <w:abstractNumId w:val="22"/>
  </w:num>
  <w:num w:numId="33">
    <w:abstractNumId w:val="58"/>
  </w:num>
  <w:num w:numId="34">
    <w:abstractNumId w:val="47"/>
  </w:num>
  <w:num w:numId="35">
    <w:abstractNumId w:val="59"/>
  </w:num>
  <w:num w:numId="36">
    <w:abstractNumId w:val="44"/>
  </w:num>
  <w:num w:numId="37">
    <w:abstractNumId w:val="36"/>
  </w:num>
  <w:num w:numId="38">
    <w:abstractNumId w:val="17"/>
  </w:num>
  <w:num w:numId="39">
    <w:abstractNumId w:val="19"/>
  </w:num>
  <w:num w:numId="40">
    <w:abstractNumId w:val="23"/>
  </w:num>
  <w:num w:numId="41">
    <w:abstractNumId w:val="63"/>
  </w:num>
  <w:num w:numId="42">
    <w:abstractNumId w:val="35"/>
  </w:num>
  <w:num w:numId="43">
    <w:abstractNumId w:val="48"/>
  </w:num>
  <w:num w:numId="44">
    <w:abstractNumId w:val="66"/>
  </w:num>
  <w:num w:numId="45">
    <w:abstractNumId w:val="56"/>
  </w:num>
  <w:num w:numId="46">
    <w:abstractNumId w:val="61"/>
  </w:num>
  <w:num w:numId="47">
    <w:abstractNumId w:val="34"/>
  </w:num>
  <w:num w:numId="48">
    <w:abstractNumId w:val="62"/>
  </w:num>
  <w:num w:numId="49">
    <w:abstractNumId w:val="40"/>
  </w:num>
  <w:num w:numId="50">
    <w:abstractNumId w:val="60"/>
  </w:num>
  <w:num w:numId="51">
    <w:abstractNumId w:val="24"/>
  </w:num>
  <w:num w:numId="52">
    <w:abstractNumId w:val="64"/>
  </w:num>
  <w:num w:numId="53">
    <w:abstractNumId w:val="57"/>
  </w:num>
  <w:num w:numId="54">
    <w:abstractNumId w:val="38"/>
  </w:num>
  <w:num w:numId="55">
    <w:abstractNumId w:val="1"/>
  </w:num>
  <w:num w:numId="56">
    <w:abstractNumId w:val="13"/>
  </w:num>
  <w:num w:numId="57">
    <w:abstractNumId w:val="20"/>
  </w:num>
  <w:num w:numId="58">
    <w:abstractNumId w:val="29"/>
  </w:num>
  <w:num w:numId="59">
    <w:abstractNumId w:val="55"/>
  </w:num>
  <w:num w:numId="60">
    <w:abstractNumId w:val="52"/>
  </w:num>
  <w:num w:numId="61">
    <w:abstractNumId w:val="33"/>
  </w:num>
  <w:num w:numId="62">
    <w:abstractNumId w:val="41"/>
  </w:num>
  <w:num w:numId="63">
    <w:abstractNumId w:val="18"/>
  </w:num>
  <w:num w:numId="64">
    <w:abstractNumId w:val="28"/>
  </w:num>
  <w:num w:numId="65">
    <w:abstractNumId w:val="30"/>
  </w:num>
  <w:num w:numId="66">
    <w:abstractNumId w:val="54"/>
  </w:num>
  <w:num w:numId="67">
    <w:abstractNumId w:val="25"/>
  </w:num>
  <w:num w:numId="68">
    <w:abstractNumId w:val="12"/>
  </w:num>
  <w:num w:numId="69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988"/>
    <w:rsid w:val="00013E3C"/>
    <w:rsid w:val="00016127"/>
    <w:rsid w:val="0003122E"/>
    <w:rsid w:val="00042EB6"/>
    <w:rsid w:val="00045E87"/>
    <w:rsid w:val="00052123"/>
    <w:rsid w:val="000527B6"/>
    <w:rsid w:val="00053441"/>
    <w:rsid w:val="000625A2"/>
    <w:rsid w:val="000739A9"/>
    <w:rsid w:val="0007752D"/>
    <w:rsid w:val="000775A0"/>
    <w:rsid w:val="00077721"/>
    <w:rsid w:val="00081FDA"/>
    <w:rsid w:val="000820D0"/>
    <w:rsid w:val="00085856"/>
    <w:rsid w:val="0008628E"/>
    <w:rsid w:val="00086C8F"/>
    <w:rsid w:val="00090365"/>
    <w:rsid w:val="00093FF7"/>
    <w:rsid w:val="000960F0"/>
    <w:rsid w:val="000A460A"/>
    <w:rsid w:val="000A74A9"/>
    <w:rsid w:val="000B6110"/>
    <w:rsid w:val="000C1B8D"/>
    <w:rsid w:val="000C74C5"/>
    <w:rsid w:val="000E0C4C"/>
    <w:rsid w:val="000E43F4"/>
    <w:rsid w:val="000E6AC6"/>
    <w:rsid w:val="000F47B8"/>
    <w:rsid w:val="000F4C9C"/>
    <w:rsid w:val="00102EB9"/>
    <w:rsid w:val="00115398"/>
    <w:rsid w:val="00116E20"/>
    <w:rsid w:val="00117D3A"/>
    <w:rsid w:val="00120601"/>
    <w:rsid w:val="00121F32"/>
    <w:rsid w:val="00122F81"/>
    <w:rsid w:val="001273CA"/>
    <w:rsid w:val="001349C7"/>
    <w:rsid w:val="00143B87"/>
    <w:rsid w:val="00146751"/>
    <w:rsid w:val="0014699C"/>
    <w:rsid w:val="00151650"/>
    <w:rsid w:val="00156B8F"/>
    <w:rsid w:val="001642C9"/>
    <w:rsid w:val="00167A5F"/>
    <w:rsid w:val="00174556"/>
    <w:rsid w:val="00182C67"/>
    <w:rsid w:val="0019278B"/>
    <w:rsid w:val="00194703"/>
    <w:rsid w:val="00194C9D"/>
    <w:rsid w:val="001A674B"/>
    <w:rsid w:val="001B4710"/>
    <w:rsid w:val="001C055A"/>
    <w:rsid w:val="001C0DF6"/>
    <w:rsid w:val="001C1BA0"/>
    <w:rsid w:val="001C2098"/>
    <w:rsid w:val="001C2EA6"/>
    <w:rsid w:val="001C398C"/>
    <w:rsid w:val="001D1663"/>
    <w:rsid w:val="001D5823"/>
    <w:rsid w:val="001E1303"/>
    <w:rsid w:val="001F6BEC"/>
    <w:rsid w:val="00200297"/>
    <w:rsid w:val="00204AF6"/>
    <w:rsid w:val="00205D52"/>
    <w:rsid w:val="002202E4"/>
    <w:rsid w:val="002275C7"/>
    <w:rsid w:val="002320E0"/>
    <w:rsid w:val="0023442F"/>
    <w:rsid w:val="002346C4"/>
    <w:rsid w:val="002375F3"/>
    <w:rsid w:val="00242BB9"/>
    <w:rsid w:val="00246ECB"/>
    <w:rsid w:val="0025320E"/>
    <w:rsid w:val="00253C40"/>
    <w:rsid w:val="0026035E"/>
    <w:rsid w:val="002644BA"/>
    <w:rsid w:val="0026463B"/>
    <w:rsid w:val="00272127"/>
    <w:rsid w:val="00273EDB"/>
    <w:rsid w:val="0027737F"/>
    <w:rsid w:val="002811B6"/>
    <w:rsid w:val="00285FEC"/>
    <w:rsid w:val="002A2756"/>
    <w:rsid w:val="002A7362"/>
    <w:rsid w:val="002B1CA2"/>
    <w:rsid w:val="002B3F92"/>
    <w:rsid w:val="002C1252"/>
    <w:rsid w:val="002C3154"/>
    <w:rsid w:val="002C56E5"/>
    <w:rsid w:val="002C61A0"/>
    <w:rsid w:val="002C6216"/>
    <w:rsid w:val="002D32F7"/>
    <w:rsid w:val="002D3591"/>
    <w:rsid w:val="002D39C3"/>
    <w:rsid w:val="002E51AE"/>
    <w:rsid w:val="002E62D6"/>
    <w:rsid w:val="00303A60"/>
    <w:rsid w:val="00311E2C"/>
    <w:rsid w:val="00314E49"/>
    <w:rsid w:val="003225C6"/>
    <w:rsid w:val="00335D28"/>
    <w:rsid w:val="00346281"/>
    <w:rsid w:val="0035211F"/>
    <w:rsid w:val="003550C0"/>
    <w:rsid w:val="00357F2E"/>
    <w:rsid w:val="00362A3B"/>
    <w:rsid w:val="0036373D"/>
    <w:rsid w:val="00377719"/>
    <w:rsid w:val="00380C9F"/>
    <w:rsid w:val="00394994"/>
    <w:rsid w:val="003968A8"/>
    <w:rsid w:val="003A6D4C"/>
    <w:rsid w:val="003A74CE"/>
    <w:rsid w:val="003C45AD"/>
    <w:rsid w:val="003D1C7B"/>
    <w:rsid w:val="003E4907"/>
    <w:rsid w:val="003E50F6"/>
    <w:rsid w:val="003E54B0"/>
    <w:rsid w:val="003F0B9F"/>
    <w:rsid w:val="003F6A68"/>
    <w:rsid w:val="00400891"/>
    <w:rsid w:val="004010BC"/>
    <w:rsid w:val="00427574"/>
    <w:rsid w:val="00430BF0"/>
    <w:rsid w:val="0043783B"/>
    <w:rsid w:val="00440F93"/>
    <w:rsid w:val="00443D71"/>
    <w:rsid w:val="00447D56"/>
    <w:rsid w:val="00447DA0"/>
    <w:rsid w:val="00450AB3"/>
    <w:rsid w:val="00454BC2"/>
    <w:rsid w:val="00460FEA"/>
    <w:rsid w:val="0046327B"/>
    <w:rsid w:val="00463D3A"/>
    <w:rsid w:val="00466BA6"/>
    <w:rsid w:val="00477DFE"/>
    <w:rsid w:val="00481024"/>
    <w:rsid w:val="00494E56"/>
    <w:rsid w:val="004A567F"/>
    <w:rsid w:val="004B2791"/>
    <w:rsid w:val="004B4356"/>
    <w:rsid w:val="004B4524"/>
    <w:rsid w:val="004C0FB3"/>
    <w:rsid w:val="004D1346"/>
    <w:rsid w:val="004D594B"/>
    <w:rsid w:val="004E3E49"/>
    <w:rsid w:val="004E56EB"/>
    <w:rsid w:val="004F4E4B"/>
    <w:rsid w:val="00504A89"/>
    <w:rsid w:val="00514037"/>
    <w:rsid w:val="00526CFF"/>
    <w:rsid w:val="005323EE"/>
    <w:rsid w:val="00564F01"/>
    <w:rsid w:val="00566D1E"/>
    <w:rsid w:val="005748E7"/>
    <w:rsid w:val="0057540D"/>
    <w:rsid w:val="00576BAA"/>
    <w:rsid w:val="0058301D"/>
    <w:rsid w:val="00584B2A"/>
    <w:rsid w:val="005A01DE"/>
    <w:rsid w:val="005A6F3B"/>
    <w:rsid w:val="005A7713"/>
    <w:rsid w:val="005C2363"/>
    <w:rsid w:val="005C78D4"/>
    <w:rsid w:val="005D2513"/>
    <w:rsid w:val="005D3B9C"/>
    <w:rsid w:val="005E3C03"/>
    <w:rsid w:val="005E77C1"/>
    <w:rsid w:val="005F4EED"/>
    <w:rsid w:val="005F6600"/>
    <w:rsid w:val="005F6B8E"/>
    <w:rsid w:val="005F7B50"/>
    <w:rsid w:val="0060383E"/>
    <w:rsid w:val="00605223"/>
    <w:rsid w:val="006131CA"/>
    <w:rsid w:val="00615B9C"/>
    <w:rsid w:val="006173A5"/>
    <w:rsid w:val="0063145F"/>
    <w:rsid w:val="006353F4"/>
    <w:rsid w:val="00641380"/>
    <w:rsid w:val="0064331F"/>
    <w:rsid w:val="00643D10"/>
    <w:rsid w:val="00645904"/>
    <w:rsid w:val="00646863"/>
    <w:rsid w:val="006474D3"/>
    <w:rsid w:val="006478B9"/>
    <w:rsid w:val="00651D22"/>
    <w:rsid w:val="00656301"/>
    <w:rsid w:val="00657909"/>
    <w:rsid w:val="00661375"/>
    <w:rsid w:val="00661600"/>
    <w:rsid w:val="006620D1"/>
    <w:rsid w:val="0066384C"/>
    <w:rsid w:val="006745DF"/>
    <w:rsid w:val="00676576"/>
    <w:rsid w:val="00677DEB"/>
    <w:rsid w:val="00681994"/>
    <w:rsid w:val="0068483E"/>
    <w:rsid w:val="00686D59"/>
    <w:rsid w:val="006A3360"/>
    <w:rsid w:val="006B3D43"/>
    <w:rsid w:val="006B61B1"/>
    <w:rsid w:val="006B6C17"/>
    <w:rsid w:val="006B7FE7"/>
    <w:rsid w:val="006C282B"/>
    <w:rsid w:val="006E688F"/>
    <w:rsid w:val="006F7376"/>
    <w:rsid w:val="00713A00"/>
    <w:rsid w:val="00717851"/>
    <w:rsid w:val="00717EF1"/>
    <w:rsid w:val="00723200"/>
    <w:rsid w:val="007407D7"/>
    <w:rsid w:val="00750C35"/>
    <w:rsid w:val="00753DD2"/>
    <w:rsid w:val="0075464C"/>
    <w:rsid w:val="00762DE1"/>
    <w:rsid w:val="00770CD1"/>
    <w:rsid w:val="00772560"/>
    <w:rsid w:val="00774391"/>
    <w:rsid w:val="00780106"/>
    <w:rsid w:val="0078164C"/>
    <w:rsid w:val="0078358A"/>
    <w:rsid w:val="007846EC"/>
    <w:rsid w:val="00786E6E"/>
    <w:rsid w:val="007931EA"/>
    <w:rsid w:val="007954AF"/>
    <w:rsid w:val="00795DBC"/>
    <w:rsid w:val="007979BF"/>
    <w:rsid w:val="007A0E4D"/>
    <w:rsid w:val="007A219D"/>
    <w:rsid w:val="007A2D26"/>
    <w:rsid w:val="007A3A44"/>
    <w:rsid w:val="007A6192"/>
    <w:rsid w:val="007A7650"/>
    <w:rsid w:val="007B581A"/>
    <w:rsid w:val="007B59DA"/>
    <w:rsid w:val="007B7FCA"/>
    <w:rsid w:val="007C2D3A"/>
    <w:rsid w:val="007D6E76"/>
    <w:rsid w:val="007E2C92"/>
    <w:rsid w:val="007E76AE"/>
    <w:rsid w:val="007E7EBC"/>
    <w:rsid w:val="008038D0"/>
    <w:rsid w:val="008072F9"/>
    <w:rsid w:val="008166A9"/>
    <w:rsid w:val="00817D90"/>
    <w:rsid w:val="00824A71"/>
    <w:rsid w:val="00825DF5"/>
    <w:rsid w:val="00826BAE"/>
    <w:rsid w:val="00832667"/>
    <w:rsid w:val="00837E3D"/>
    <w:rsid w:val="0084242E"/>
    <w:rsid w:val="00842B59"/>
    <w:rsid w:val="0085364D"/>
    <w:rsid w:val="00854BB6"/>
    <w:rsid w:val="00854EA5"/>
    <w:rsid w:val="00857460"/>
    <w:rsid w:val="00861BF3"/>
    <w:rsid w:val="008745E5"/>
    <w:rsid w:val="008968C3"/>
    <w:rsid w:val="008A0355"/>
    <w:rsid w:val="008A2A66"/>
    <w:rsid w:val="008A3210"/>
    <w:rsid w:val="008A5D4E"/>
    <w:rsid w:val="008B6351"/>
    <w:rsid w:val="008C6979"/>
    <w:rsid w:val="008E5DD7"/>
    <w:rsid w:val="008F0ACC"/>
    <w:rsid w:val="008F0F76"/>
    <w:rsid w:val="008F29BA"/>
    <w:rsid w:val="008F70F6"/>
    <w:rsid w:val="00922E96"/>
    <w:rsid w:val="00923343"/>
    <w:rsid w:val="009238D0"/>
    <w:rsid w:val="009263EF"/>
    <w:rsid w:val="00936B5C"/>
    <w:rsid w:val="00937D4D"/>
    <w:rsid w:val="00942401"/>
    <w:rsid w:val="009507B4"/>
    <w:rsid w:val="0095187C"/>
    <w:rsid w:val="00954B47"/>
    <w:rsid w:val="009564B1"/>
    <w:rsid w:val="00960114"/>
    <w:rsid w:val="00963BD1"/>
    <w:rsid w:val="00963F2D"/>
    <w:rsid w:val="00973C8A"/>
    <w:rsid w:val="0097762D"/>
    <w:rsid w:val="009778D9"/>
    <w:rsid w:val="00987DD9"/>
    <w:rsid w:val="0099362F"/>
    <w:rsid w:val="009A098D"/>
    <w:rsid w:val="009A1082"/>
    <w:rsid w:val="009A6D41"/>
    <w:rsid w:val="009B5F51"/>
    <w:rsid w:val="009B60C4"/>
    <w:rsid w:val="009D2D0A"/>
    <w:rsid w:val="009D38F3"/>
    <w:rsid w:val="009E0D35"/>
    <w:rsid w:val="009E7473"/>
    <w:rsid w:val="009E74E2"/>
    <w:rsid w:val="009F28A7"/>
    <w:rsid w:val="009F6931"/>
    <w:rsid w:val="00A01BFE"/>
    <w:rsid w:val="00A12DA5"/>
    <w:rsid w:val="00A15776"/>
    <w:rsid w:val="00A21D4C"/>
    <w:rsid w:val="00A2316A"/>
    <w:rsid w:val="00A2355E"/>
    <w:rsid w:val="00A24503"/>
    <w:rsid w:val="00A250F3"/>
    <w:rsid w:val="00A31B47"/>
    <w:rsid w:val="00A375F4"/>
    <w:rsid w:val="00A37ECB"/>
    <w:rsid w:val="00A52E70"/>
    <w:rsid w:val="00A5457E"/>
    <w:rsid w:val="00A652DA"/>
    <w:rsid w:val="00A73FD3"/>
    <w:rsid w:val="00A80673"/>
    <w:rsid w:val="00A81B0D"/>
    <w:rsid w:val="00A84F49"/>
    <w:rsid w:val="00A856A8"/>
    <w:rsid w:val="00A868AA"/>
    <w:rsid w:val="00A973C2"/>
    <w:rsid w:val="00AB414D"/>
    <w:rsid w:val="00AB5A14"/>
    <w:rsid w:val="00AC7174"/>
    <w:rsid w:val="00AE581E"/>
    <w:rsid w:val="00AE61A5"/>
    <w:rsid w:val="00AE79BE"/>
    <w:rsid w:val="00AF6932"/>
    <w:rsid w:val="00B06F25"/>
    <w:rsid w:val="00B16261"/>
    <w:rsid w:val="00B232D8"/>
    <w:rsid w:val="00B24250"/>
    <w:rsid w:val="00B25A41"/>
    <w:rsid w:val="00B30BDA"/>
    <w:rsid w:val="00B324CD"/>
    <w:rsid w:val="00B366EF"/>
    <w:rsid w:val="00B417E1"/>
    <w:rsid w:val="00B42174"/>
    <w:rsid w:val="00B430EA"/>
    <w:rsid w:val="00B57864"/>
    <w:rsid w:val="00B72453"/>
    <w:rsid w:val="00B74D10"/>
    <w:rsid w:val="00B82D22"/>
    <w:rsid w:val="00B927BE"/>
    <w:rsid w:val="00B92F3E"/>
    <w:rsid w:val="00B935F4"/>
    <w:rsid w:val="00B95AF4"/>
    <w:rsid w:val="00BB77D1"/>
    <w:rsid w:val="00BC14BC"/>
    <w:rsid w:val="00BC17DD"/>
    <w:rsid w:val="00BC400F"/>
    <w:rsid w:val="00BE13A6"/>
    <w:rsid w:val="00BE60FA"/>
    <w:rsid w:val="00BE6898"/>
    <w:rsid w:val="00BF5675"/>
    <w:rsid w:val="00C01167"/>
    <w:rsid w:val="00C01B05"/>
    <w:rsid w:val="00C157A3"/>
    <w:rsid w:val="00C15E61"/>
    <w:rsid w:val="00C179DC"/>
    <w:rsid w:val="00C17AEB"/>
    <w:rsid w:val="00C17B21"/>
    <w:rsid w:val="00C32E19"/>
    <w:rsid w:val="00C43D10"/>
    <w:rsid w:val="00C45B51"/>
    <w:rsid w:val="00C51AFC"/>
    <w:rsid w:val="00C52519"/>
    <w:rsid w:val="00C674A5"/>
    <w:rsid w:val="00C70BA0"/>
    <w:rsid w:val="00C71C1A"/>
    <w:rsid w:val="00C7366F"/>
    <w:rsid w:val="00C873F0"/>
    <w:rsid w:val="00C91186"/>
    <w:rsid w:val="00C9250C"/>
    <w:rsid w:val="00C929FB"/>
    <w:rsid w:val="00CB6074"/>
    <w:rsid w:val="00CC2F14"/>
    <w:rsid w:val="00CD0AE0"/>
    <w:rsid w:val="00CD0E56"/>
    <w:rsid w:val="00CD2AF3"/>
    <w:rsid w:val="00CD62FE"/>
    <w:rsid w:val="00CD635E"/>
    <w:rsid w:val="00CD7374"/>
    <w:rsid w:val="00CF0C20"/>
    <w:rsid w:val="00CF64E5"/>
    <w:rsid w:val="00D02D66"/>
    <w:rsid w:val="00D059A3"/>
    <w:rsid w:val="00D078D8"/>
    <w:rsid w:val="00D109CE"/>
    <w:rsid w:val="00D14DFF"/>
    <w:rsid w:val="00D34407"/>
    <w:rsid w:val="00D3662F"/>
    <w:rsid w:val="00D36C0D"/>
    <w:rsid w:val="00D3775F"/>
    <w:rsid w:val="00D37C52"/>
    <w:rsid w:val="00D45068"/>
    <w:rsid w:val="00D552DA"/>
    <w:rsid w:val="00D56033"/>
    <w:rsid w:val="00D56D79"/>
    <w:rsid w:val="00D62511"/>
    <w:rsid w:val="00D824EB"/>
    <w:rsid w:val="00D8538E"/>
    <w:rsid w:val="00D85AAD"/>
    <w:rsid w:val="00D87BF2"/>
    <w:rsid w:val="00D9035E"/>
    <w:rsid w:val="00D92A3E"/>
    <w:rsid w:val="00D952BC"/>
    <w:rsid w:val="00D96942"/>
    <w:rsid w:val="00DA2ACB"/>
    <w:rsid w:val="00DA70AD"/>
    <w:rsid w:val="00DA7A7E"/>
    <w:rsid w:val="00DB4365"/>
    <w:rsid w:val="00DB463B"/>
    <w:rsid w:val="00DB4F5F"/>
    <w:rsid w:val="00DD1E49"/>
    <w:rsid w:val="00DE1A12"/>
    <w:rsid w:val="00DE37D2"/>
    <w:rsid w:val="00DF06F7"/>
    <w:rsid w:val="00DF1FC7"/>
    <w:rsid w:val="00DF3988"/>
    <w:rsid w:val="00DF48F6"/>
    <w:rsid w:val="00E01ED0"/>
    <w:rsid w:val="00E03690"/>
    <w:rsid w:val="00E13FBC"/>
    <w:rsid w:val="00E318D4"/>
    <w:rsid w:val="00E3249F"/>
    <w:rsid w:val="00E3304B"/>
    <w:rsid w:val="00E34EC3"/>
    <w:rsid w:val="00E36D72"/>
    <w:rsid w:val="00E37D0A"/>
    <w:rsid w:val="00E429F1"/>
    <w:rsid w:val="00E42F06"/>
    <w:rsid w:val="00E45A80"/>
    <w:rsid w:val="00E565A2"/>
    <w:rsid w:val="00E60DDC"/>
    <w:rsid w:val="00E636FD"/>
    <w:rsid w:val="00E64F63"/>
    <w:rsid w:val="00E75C48"/>
    <w:rsid w:val="00E87616"/>
    <w:rsid w:val="00E936C9"/>
    <w:rsid w:val="00E957D0"/>
    <w:rsid w:val="00E95D14"/>
    <w:rsid w:val="00EA7536"/>
    <w:rsid w:val="00EB4ECB"/>
    <w:rsid w:val="00EB5188"/>
    <w:rsid w:val="00EC0691"/>
    <w:rsid w:val="00EC0894"/>
    <w:rsid w:val="00EC0926"/>
    <w:rsid w:val="00EC38D1"/>
    <w:rsid w:val="00EC5F91"/>
    <w:rsid w:val="00ED4D37"/>
    <w:rsid w:val="00ED6553"/>
    <w:rsid w:val="00EE01FF"/>
    <w:rsid w:val="00EE4491"/>
    <w:rsid w:val="00EF2F96"/>
    <w:rsid w:val="00F01C91"/>
    <w:rsid w:val="00F06DF1"/>
    <w:rsid w:val="00F073AD"/>
    <w:rsid w:val="00F07E33"/>
    <w:rsid w:val="00F1020F"/>
    <w:rsid w:val="00F15335"/>
    <w:rsid w:val="00F20066"/>
    <w:rsid w:val="00F20EA7"/>
    <w:rsid w:val="00F2731C"/>
    <w:rsid w:val="00F371BA"/>
    <w:rsid w:val="00F40C16"/>
    <w:rsid w:val="00F42BD1"/>
    <w:rsid w:val="00F4391A"/>
    <w:rsid w:val="00F47C50"/>
    <w:rsid w:val="00F51A0D"/>
    <w:rsid w:val="00F55AD5"/>
    <w:rsid w:val="00F77C81"/>
    <w:rsid w:val="00F83A41"/>
    <w:rsid w:val="00F90A43"/>
    <w:rsid w:val="00F96CC2"/>
    <w:rsid w:val="00FA1AA6"/>
    <w:rsid w:val="00FA2E47"/>
    <w:rsid w:val="00FA2F36"/>
    <w:rsid w:val="00FA5E7D"/>
    <w:rsid w:val="00FB1265"/>
    <w:rsid w:val="00FB1489"/>
    <w:rsid w:val="00FB3169"/>
    <w:rsid w:val="00FB4DB8"/>
    <w:rsid w:val="00FB57D8"/>
    <w:rsid w:val="00FC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92"/>
  </w:style>
  <w:style w:type="paragraph" w:styleId="1">
    <w:name w:val="heading 1"/>
    <w:basedOn w:val="a"/>
    <w:link w:val="10"/>
    <w:uiPriority w:val="1"/>
    <w:qFormat/>
    <w:rsid w:val="00E3249F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3249F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0">
    <w:name w:val="heading 3"/>
    <w:basedOn w:val="a"/>
    <w:link w:val="31"/>
    <w:qFormat/>
    <w:rsid w:val="00E3249F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3249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324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3249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324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24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324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E3249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E324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324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3249F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rsid w:val="00E3249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249F"/>
  </w:style>
  <w:style w:type="numbering" w:customStyle="1" w:styleId="110">
    <w:name w:val="Нет списка11"/>
    <w:next w:val="a2"/>
    <w:uiPriority w:val="99"/>
    <w:semiHidden/>
    <w:unhideWhenUsed/>
    <w:rsid w:val="00E3249F"/>
  </w:style>
  <w:style w:type="character" w:styleId="a3">
    <w:name w:val="Hyperlink"/>
    <w:uiPriority w:val="99"/>
    <w:unhideWhenUsed/>
    <w:rsid w:val="00E3249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324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3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49F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link w:val="a6"/>
    <w:uiPriority w:val="99"/>
    <w:unhideWhenUsed/>
    <w:rsid w:val="00E324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rsh">
    <w:name w:val="yrsh"/>
    <w:basedOn w:val="a"/>
    <w:uiPriority w:val="99"/>
    <w:rsid w:val="00E3249F"/>
    <w:pPr>
      <w:shd w:val="clear" w:color="auto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title">
    <w:name w:val="tabtitle"/>
    <w:basedOn w:val="a"/>
    <w:uiPriority w:val="99"/>
    <w:rsid w:val="00E3249F"/>
    <w:pPr>
      <w:shd w:val="clear" w:color="auto" w:fill="28A0C8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-listtarget">
    <w:name w:val="header-listtarget"/>
    <w:basedOn w:val="a"/>
    <w:uiPriority w:val="99"/>
    <w:rsid w:val="00E3249F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all">
    <w:name w:val="bdall"/>
    <w:basedOn w:val="a"/>
    <w:uiPriority w:val="99"/>
    <w:rsid w:val="00E324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top">
    <w:name w:val="bdtop"/>
    <w:basedOn w:val="a"/>
    <w:uiPriority w:val="99"/>
    <w:rsid w:val="00E3249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left">
    <w:name w:val="bdleft"/>
    <w:basedOn w:val="a"/>
    <w:uiPriority w:val="99"/>
    <w:rsid w:val="00E3249F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right">
    <w:name w:val="bdright"/>
    <w:basedOn w:val="a"/>
    <w:uiPriority w:val="99"/>
    <w:rsid w:val="00E3249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bottom">
    <w:name w:val="bdbottom"/>
    <w:basedOn w:val="a"/>
    <w:uiPriority w:val="99"/>
    <w:rsid w:val="00E3249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cell">
    <w:name w:val="headercell"/>
    <w:basedOn w:val="a"/>
    <w:uiPriority w:val="99"/>
    <w:rsid w:val="00E3249F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rsid w:val="00E3249F"/>
    <w:rPr>
      <w:color w:val="FF9900"/>
    </w:rPr>
  </w:style>
  <w:style w:type="character" w:customStyle="1" w:styleId="small">
    <w:name w:val="small"/>
    <w:rsid w:val="00E3249F"/>
    <w:rPr>
      <w:sz w:val="15"/>
      <w:szCs w:val="15"/>
    </w:rPr>
  </w:style>
  <w:style w:type="character" w:customStyle="1" w:styleId="fill">
    <w:name w:val="fill"/>
    <w:rsid w:val="00E3249F"/>
    <w:rPr>
      <w:b/>
      <w:bCs/>
      <w:i/>
      <w:iCs/>
      <w:color w:val="FF0000"/>
    </w:rPr>
  </w:style>
  <w:style w:type="character" w:customStyle="1" w:styleId="maggd">
    <w:name w:val="maggd"/>
    <w:rsid w:val="00E3249F"/>
    <w:rPr>
      <w:color w:val="006400"/>
    </w:rPr>
  </w:style>
  <w:style w:type="character" w:customStyle="1" w:styleId="magusn">
    <w:name w:val="magusn"/>
    <w:rsid w:val="00E3249F"/>
    <w:rPr>
      <w:color w:val="006666"/>
    </w:rPr>
  </w:style>
  <w:style w:type="character" w:customStyle="1" w:styleId="enp">
    <w:name w:val="enp"/>
    <w:rsid w:val="00E3249F"/>
    <w:rPr>
      <w:color w:val="3C7828"/>
    </w:rPr>
  </w:style>
  <w:style w:type="character" w:customStyle="1" w:styleId="kdkss">
    <w:name w:val="kdkss"/>
    <w:rsid w:val="00E3249F"/>
    <w:rPr>
      <w:color w:val="BE780A"/>
    </w:rPr>
  </w:style>
  <w:style w:type="character" w:styleId="a7">
    <w:name w:val="annotation reference"/>
    <w:uiPriority w:val="99"/>
    <w:semiHidden/>
    <w:unhideWhenUsed/>
    <w:rsid w:val="00E324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249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24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24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249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249F"/>
    <w:rPr>
      <w:rFonts w:ascii="Tahoma" w:eastAsia="Times New Roman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3249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3249F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3249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E3249F"/>
    <w:rPr>
      <w:rFonts w:ascii="Arial" w:eastAsia="Times New Roman" w:hAnsi="Arial" w:cs="Times New Roman"/>
      <w:sz w:val="24"/>
      <w:szCs w:val="24"/>
    </w:rPr>
  </w:style>
  <w:style w:type="table" w:styleId="af2">
    <w:name w:val="Table Grid"/>
    <w:basedOn w:val="a1"/>
    <w:uiPriority w:val="39"/>
    <w:rsid w:val="00E32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E32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E3249F"/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1"/>
    <w:qFormat/>
    <w:rsid w:val="00E324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E3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1"/>
    <w:unhideWhenUsed/>
    <w:qFormat/>
    <w:rsid w:val="00E3249F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E3249F"/>
    <w:rPr>
      <w:rFonts w:ascii="Arial" w:eastAsia="Times New Roman" w:hAnsi="Arial" w:cs="Times New Roman"/>
      <w:sz w:val="24"/>
      <w:szCs w:val="24"/>
    </w:rPr>
  </w:style>
  <w:style w:type="character" w:customStyle="1" w:styleId="fontstyle01">
    <w:name w:val="fontstyle01"/>
    <w:rsid w:val="00E324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3249F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31">
    <w:name w:val="fontstyle31"/>
    <w:rsid w:val="00E324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8">
    <w:name w:val="Strong"/>
    <w:uiPriority w:val="22"/>
    <w:qFormat/>
    <w:rsid w:val="00E3249F"/>
    <w:rPr>
      <w:b/>
      <w:bCs/>
    </w:rPr>
  </w:style>
  <w:style w:type="table" w:customStyle="1" w:styleId="21">
    <w:name w:val="Сетка таблицы2"/>
    <w:basedOn w:val="a1"/>
    <w:next w:val="af2"/>
    <w:uiPriority w:val="59"/>
    <w:rsid w:val="00E324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3249F"/>
  </w:style>
  <w:style w:type="paragraph" w:customStyle="1" w:styleId="msonormal0">
    <w:name w:val="msonormal"/>
    <w:basedOn w:val="a"/>
    <w:uiPriority w:val="99"/>
    <w:rsid w:val="00E3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24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3249F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24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3249F"/>
    <w:rPr>
      <w:rFonts w:ascii="Arial" w:eastAsia="Times New Roman" w:hAnsi="Arial" w:cs="Times New Roman"/>
      <w:vanish/>
      <w:sz w:val="16"/>
      <w:szCs w:val="16"/>
    </w:rPr>
  </w:style>
  <w:style w:type="character" w:customStyle="1" w:styleId="itemdatecreated">
    <w:name w:val="itemdatecreated"/>
    <w:rsid w:val="00E3249F"/>
  </w:style>
  <w:style w:type="paragraph" w:styleId="af9">
    <w:name w:val="caption"/>
    <w:basedOn w:val="a"/>
    <w:next w:val="a"/>
    <w:uiPriority w:val="99"/>
    <w:semiHidden/>
    <w:unhideWhenUsed/>
    <w:qFormat/>
    <w:rsid w:val="00E3249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E324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249F"/>
    <w:pPr>
      <w:widowControl w:val="0"/>
      <w:autoSpaceDE w:val="0"/>
      <w:autoSpaceDN w:val="0"/>
      <w:adjustRightInd w:val="0"/>
      <w:spacing w:after="0" w:line="322" w:lineRule="exact"/>
      <w:ind w:firstLine="3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32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3249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3249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0"/>
    <w:rsid w:val="00E3249F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basedOn w:val="a0"/>
    <w:rsid w:val="00E3249F"/>
    <w:rPr>
      <w:rFonts w:ascii="Times New Roman" w:hAnsi="Times New Roman" w:cs="Times New Roman" w:hint="default"/>
      <w:b/>
      <w:bCs/>
      <w:sz w:val="26"/>
      <w:szCs w:val="26"/>
    </w:rPr>
  </w:style>
  <w:style w:type="paragraph" w:styleId="afa">
    <w:name w:val="Body Text Indent"/>
    <w:basedOn w:val="a"/>
    <w:link w:val="afb"/>
    <w:uiPriority w:val="99"/>
    <w:unhideWhenUsed/>
    <w:rsid w:val="00E3249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3249F"/>
    <w:rPr>
      <w:rFonts w:eastAsiaTheme="minorEastAsia"/>
      <w:lang w:eastAsia="ru-RU"/>
    </w:rPr>
  </w:style>
  <w:style w:type="table" w:customStyle="1" w:styleId="32">
    <w:name w:val="Сетка таблицы3"/>
    <w:basedOn w:val="a1"/>
    <w:next w:val="af2"/>
    <w:uiPriority w:val="59"/>
    <w:rsid w:val="00E324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2"/>
    <w:rsid w:val="00E3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E324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2"/>
    <w:uiPriority w:val="59"/>
    <w:rsid w:val="00E324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rsid w:val="00E3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2"/>
    <w:rsid w:val="00E3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rsid w:val="00E3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2"/>
    <w:rsid w:val="00E3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E3249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rsid w:val="00E3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rsid w:val="00E3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2"/>
    <w:uiPriority w:val="59"/>
    <w:locked/>
    <w:rsid w:val="00E324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E32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3249F"/>
  </w:style>
  <w:style w:type="paragraph" w:styleId="afc">
    <w:name w:val="Normal Indent"/>
    <w:basedOn w:val="a"/>
    <w:uiPriority w:val="99"/>
    <w:semiHidden/>
    <w:unhideWhenUsed/>
    <w:rsid w:val="00E324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uiPriority w:val="99"/>
    <w:semiHidden/>
    <w:unhideWhenUsed/>
    <w:rsid w:val="00E324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Number"/>
    <w:basedOn w:val="a"/>
    <w:uiPriority w:val="99"/>
    <w:semiHidden/>
    <w:unhideWhenUsed/>
    <w:rsid w:val="00E3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semiHidden/>
    <w:unhideWhenUsed/>
    <w:rsid w:val="00E324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Number 2"/>
    <w:basedOn w:val="a"/>
    <w:uiPriority w:val="99"/>
    <w:semiHidden/>
    <w:unhideWhenUsed/>
    <w:rsid w:val="00E3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"/>
    <w:uiPriority w:val="99"/>
    <w:unhideWhenUsed/>
    <w:rsid w:val="00E3249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uiPriority w:val="99"/>
    <w:qFormat/>
    <w:rsid w:val="00E3249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E3249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32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32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E32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324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324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32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E324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E324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1401">
    <w:name w:val="rvps1401"/>
    <w:basedOn w:val="a"/>
    <w:uiPriority w:val="99"/>
    <w:rsid w:val="00E3249F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1">
    <w:name w:val="Краткий обратный адрес"/>
    <w:basedOn w:val="a"/>
    <w:uiPriority w:val="99"/>
    <w:rsid w:val="00E3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ng">
    <w:name w:val="String"/>
    <w:basedOn w:val="a"/>
    <w:uiPriority w:val="99"/>
    <w:rsid w:val="00E3249F"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tyle1">
    <w:name w:val="Style1"/>
    <w:basedOn w:val="a"/>
    <w:uiPriority w:val="99"/>
    <w:rsid w:val="00E3249F"/>
    <w:pPr>
      <w:widowControl w:val="0"/>
      <w:autoSpaceDE w:val="0"/>
      <w:autoSpaceDN w:val="0"/>
      <w:adjustRightInd w:val="0"/>
      <w:spacing w:after="0" w:line="653" w:lineRule="exact"/>
      <w:ind w:hanging="1363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2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249F"/>
    <w:pPr>
      <w:widowControl w:val="0"/>
      <w:autoSpaceDE w:val="0"/>
      <w:autoSpaceDN w:val="0"/>
      <w:adjustRightInd w:val="0"/>
      <w:spacing w:after="0" w:line="397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2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32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249F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3249F"/>
    <w:rPr>
      <w:rFonts w:ascii="Times New Roman" w:hAnsi="Times New Roman" w:cs="Times New Roman" w:hint="default"/>
      <w:sz w:val="26"/>
      <w:szCs w:val="26"/>
    </w:rPr>
  </w:style>
  <w:style w:type="table" w:customStyle="1" w:styleId="220">
    <w:name w:val="Сетка таблицы22"/>
    <w:basedOn w:val="a1"/>
    <w:next w:val="af2"/>
    <w:uiPriority w:val="59"/>
    <w:rsid w:val="00E32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ветлая заливка1"/>
    <w:basedOn w:val="a1"/>
    <w:next w:val="37"/>
    <w:uiPriority w:val="60"/>
    <w:rsid w:val="00E3249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3"/>
    <w:uiPriority w:val="60"/>
    <w:rsid w:val="00E3249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">
    <w:name w:val="Светлая заливка2"/>
    <w:basedOn w:val="a1"/>
    <w:next w:val="37"/>
    <w:uiPriority w:val="60"/>
    <w:rsid w:val="00E3249F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1"/>
    <w:next w:val="-13"/>
    <w:uiPriority w:val="60"/>
    <w:rsid w:val="00E3249F"/>
    <w:pPr>
      <w:spacing w:after="0" w:line="240" w:lineRule="auto"/>
    </w:pPr>
    <w:rPr>
      <w:rFonts w:eastAsia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10">
    <w:name w:val="Сетка таблицы31"/>
    <w:basedOn w:val="a1"/>
    <w:next w:val="af2"/>
    <w:uiPriority w:val="59"/>
    <w:rsid w:val="00E3249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f2"/>
    <w:uiPriority w:val="59"/>
    <w:rsid w:val="00E324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f2"/>
    <w:uiPriority w:val="59"/>
    <w:rsid w:val="00E32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E324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E3249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E3249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f2"/>
    <w:uiPriority w:val="59"/>
    <w:rsid w:val="00E32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uiPriority w:val="59"/>
    <w:rsid w:val="00E324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ветлая заливка3"/>
    <w:basedOn w:val="a1"/>
    <w:uiPriority w:val="60"/>
    <w:semiHidden/>
    <w:unhideWhenUsed/>
    <w:rsid w:val="00E3249F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3">
    <w:name w:val="Светлая заливка - Акцент 13"/>
    <w:basedOn w:val="a1"/>
    <w:uiPriority w:val="60"/>
    <w:semiHidden/>
    <w:unhideWhenUsed/>
    <w:rsid w:val="00E3249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150">
    <w:name w:val="Сетка таблицы15"/>
    <w:basedOn w:val="a1"/>
    <w:next w:val="af2"/>
    <w:uiPriority w:val="59"/>
    <w:rsid w:val="00E324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32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2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2">
    <w:name w:val="Emphasis"/>
    <w:basedOn w:val="a0"/>
    <w:uiPriority w:val="20"/>
    <w:qFormat/>
    <w:rsid w:val="00E3249F"/>
    <w:rPr>
      <w:i/>
      <w:iCs/>
    </w:rPr>
  </w:style>
  <w:style w:type="character" w:styleId="aff3">
    <w:name w:val="line number"/>
    <w:basedOn w:val="a0"/>
    <w:uiPriority w:val="99"/>
    <w:semiHidden/>
    <w:unhideWhenUsed/>
    <w:rsid w:val="00E3249F"/>
  </w:style>
  <w:style w:type="character" w:customStyle="1" w:styleId="-underline">
    <w:name w:val="-underline"/>
    <w:basedOn w:val="a0"/>
    <w:rsid w:val="00E3249F"/>
  </w:style>
  <w:style w:type="character" w:customStyle="1" w:styleId="mrb-btn-item-text">
    <w:name w:val="mrb-btn-item-text"/>
    <w:basedOn w:val="a0"/>
    <w:rsid w:val="00E3249F"/>
  </w:style>
  <w:style w:type="character" w:customStyle="1" w:styleId="a6">
    <w:name w:val="Обычный (веб) Знак"/>
    <w:link w:val="a5"/>
    <w:uiPriority w:val="99"/>
    <w:locked/>
    <w:rsid w:val="00E3249F"/>
    <w:rPr>
      <w:rFonts w:ascii="Arial" w:eastAsia="Times New Roman" w:hAnsi="Arial" w:cs="Arial"/>
      <w:sz w:val="20"/>
      <w:szCs w:val="20"/>
      <w:lang w:eastAsia="ru-RU"/>
    </w:rPr>
  </w:style>
  <w:style w:type="table" w:customStyle="1" w:styleId="-110">
    <w:name w:val="Таблица-сетка 1 светлая1"/>
    <w:basedOn w:val="a1"/>
    <w:uiPriority w:val="46"/>
    <w:rsid w:val="00E324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Сетка таблицы16"/>
    <w:basedOn w:val="a1"/>
    <w:next w:val="af2"/>
    <w:uiPriority w:val="59"/>
    <w:rsid w:val="00E3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39"/>
    <w:rsid w:val="00E3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E3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lized">
    <w:name w:val="p_stylized"/>
    <w:basedOn w:val="a"/>
    <w:uiPriority w:val="99"/>
    <w:rsid w:val="009E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5E77C1"/>
  </w:style>
  <w:style w:type="numbering" w:customStyle="1" w:styleId="29">
    <w:name w:val="Нет списка2"/>
    <w:next w:val="a2"/>
    <w:uiPriority w:val="99"/>
    <w:semiHidden/>
    <w:unhideWhenUsed/>
    <w:rsid w:val="004D594B"/>
  </w:style>
  <w:style w:type="table" w:customStyle="1" w:styleId="320">
    <w:name w:val="Сетка таблицы32"/>
    <w:basedOn w:val="a1"/>
    <w:uiPriority w:val="59"/>
    <w:rsid w:val="004D594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1"/>
    <w:uiPriority w:val="59"/>
    <w:locked/>
    <w:rsid w:val="004D594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ветлая заливка11"/>
    <w:basedOn w:val="a1"/>
    <w:uiPriority w:val="60"/>
    <w:rsid w:val="004D594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4D594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1">
    <w:name w:val="Светлая заливка21"/>
    <w:basedOn w:val="a1"/>
    <w:uiPriority w:val="60"/>
    <w:rsid w:val="004D594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1">
    <w:name w:val="Светлая заливка - Акцент 121"/>
    <w:basedOn w:val="a1"/>
    <w:uiPriority w:val="60"/>
    <w:rsid w:val="004D594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11">
    <w:name w:val="Сетка таблицы311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1"/>
    <w:uiPriority w:val="59"/>
    <w:rsid w:val="004D594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ветлая заливка31"/>
    <w:basedOn w:val="a1"/>
    <w:uiPriority w:val="60"/>
    <w:semiHidden/>
    <w:rsid w:val="004D594B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31">
    <w:name w:val="Светлая заливка - Акцент 131"/>
    <w:basedOn w:val="a1"/>
    <w:uiPriority w:val="60"/>
    <w:semiHidden/>
    <w:rsid w:val="004D594B"/>
    <w:pPr>
      <w:spacing w:after="0" w:line="240" w:lineRule="auto"/>
    </w:pPr>
    <w:rPr>
      <w:rFonts w:ascii="Calibri" w:eastAsia="Times New Roman" w:hAnsi="Calibri" w:cs="Times New Roman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151">
    <w:name w:val="Сетка таблицы151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4D5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Таблица-сетка 1 светлая11"/>
    <w:basedOn w:val="a1"/>
    <w:uiPriority w:val="46"/>
    <w:rsid w:val="004D594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1">
    <w:name w:val="Сетка таблицы161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59"/>
    <w:rsid w:val="004D5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4A56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rigantina-3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3993-822F-46CE-852B-B5FBC404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Мадина</cp:lastModifiedBy>
  <cp:revision>241</cp:revision>
  <cp:lastPrinted>2022-05-23T06:52:00Z</cp:lastPrinted>
  <dcterms:created xsi:type="dcterms:W3CDTF">2021-03-22T11:08:00Z</dcterms:created>
  <dcterms:modified xsi:type="dcterms:W3CDTF">2022-05-29T13:58:00Z</dcterms:modified>
</cp:coreProperties>
</file>